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5A06" w14:textId="77777777" w:rsidR="000D2E23" w:rsidRPr="008F441D" w:rsidRDefault="00BC02A6" w:rsidP="001A24EF">
      <w:pPr>
        <w:rPr>
          <w:rFonts w:ascii="Futura Lt BT" w:hAnsi="Futura Lt BT"/>
          <w:sz w:val="22"/>
          <w:szCs w:val="22"/>
        </w:rPr>
      </w:pPr>
      <w:r>
        <w:rPr>
          <w:rFonts w:ascii="Futura Lt BT" w:hAnsi="Futura Lt BT"/>
          <w:noProof/>
          <w:sz w:val="22"/>
          <w:szCs w:val="22"/>
        </w:rPr>
        <mc:AlternateContent>
          <mc:Choice Requires="wps">
            <w:drawing>
              <wp:anchor distT="0" distB="0" distL="114300" distR="114300" simplePos="0" relativeHeight="251657728" behindDoc="0" locked="0" layoutInCell="1" allowOverlap="1" wp14:anchorId="4FBF8BC5">
                <wp:simplePos x="0" y="0"/>
                <wp:positionH relativeFrom="column">
                  <wp:posOffset>1371600</wp:posOffset>
                </wp:positionH>
                <wp:positionV relativeFrom="paragraph">
                  <wp:posOffset>0</wp:posOffset>
                </wp:positionV>
                <wp:extent cx="5829300" cy="840105"/>
                <wp:effectExtent l="0" t="0" r="0" b="0"/>
                <wp:wrapNone/>
                <wp:docPr id="1047353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670FE" w14:textId="77777777" w:rsidR="00FE649D" w:rsidRPr="00F43174" w:rsidRDefault="00FE649D">
                            <w:pPr>
                              <w:pStyle w:val="Titre1"/>
                              <w:rPr>
                                <w:rFonts w:asciiTheme="minorHAnsi" w:hAnsiTheme="minorHAnsi" w:cstheme="minorHAnsi"/>
                                <w:smallCaps/>
                                <w:sz w:val="22"/>
                                <w:szCs w:val="22"/>
                              </w:rPr>
                            </w:pPr>
                            <w:r w:rsidRPr="00F43174">
                              <w:rPr>
                                <w:rFonts w:asciiTheme="minorHAnsi" w:hAnsiTheme="minorHAnsi" w:cstheme="minorHAnsi"/>
                                <w:smallCaps/>
                                <w:sz w:val="22"/>
                                <w:szCs w:val="22"/>
                              </w:rPr>
                              <w:t>Fédération Syndicaliste Force</w:t>
                            </w:r>
                            <w:r w:rsidR="00B06913" w:rsidRPr="00F43174">
                              <w:rPr>
                                <w:rFonts w:asciiTheme="minorHAnsi" w:hAnsiTheme="minorHAnsi" w:cstheme="minorHAnsi"/>
                                <w:smallCaps/>
                                <w:sz w:val="22"/>
                                <w:szCs w:val="22"/>
                              </w:rPr>
                              <w:t xml:space="preserve"> Ouvrière de la Communication</w:t>
                            </w:r>
                          </w:p>
                          <w:p w14:paraId="1149A294" w14:textId="77777777" w:rsidR="004113C2" w:rsidRPr="00F43174" w:rsidRDefault="004113C2" w:rsidP="00B514F7">
                            <w:pPr>
                              <w:rPr>
                                <w:rFonts w:asciiTheme="minorHAnsi" w:hAnsiTheme="minorHAnsi" w:cstheme="minorHAnsi"/>
                                <w:sz w:val="22"/>
                                <w:szCs w:val="22"/>
                              </w:rPr>
                            </w:pPr>
                          </w:p>
                          <w:p w14:paraId="50EEBF96" w14:textId="77777777" w:rsidR="00B514F7" w:rsidRPr="00F43174" w:rsidRDefault="00B514F7" w:rsidP="00B514F7">
                            <w:pPr>
                              <w:rPr>
                                <w:rFonts w:asciiTheme="minorHAnsi" w:hAnsiTheme="minorHAnsi" w:cstheme="minorHAnsi"/>
                                <w:b/>
                                <w:sz w:val="22"/>
                                <w:szCs w:val="22"/>
                              </w:rPr>
                            </w:pPr>
                            <w:r w:rsidRPr="00F43174">
                              <w:rPr>
                                <w:rFonts w:asciiTheme="minorHAnsi" w:hAnsiTheme="minorHAnsi" w:cstheme="minorHAnsi"/>
                                <w:b/>
                                <w:sz w:val="22"/>
                                <w:szCs w:val="22"/>
                              </w:rPr>
                              <w:t xml:space="preserve">Secteur Poste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F8BC5" id="_x0000_t202" coordsize="21600,21600" o:spt="202" path="m,l,21600r21600,l21600,xe">
                <v:stroke joinstyle="miter"/>
                <v:path gradientshapeok="t" o:connecttype="rect"/>
              </v:shapetype>
              <v:shape id="Text Box 2" o:spid="_x0000_s1026" type="#_x0000_t202" style="position:absolute;margin-left:108pt;margin-top:0;width:459pt;height:6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" stroked="f">
                <v:path arrowok="t"/>
                <v:textbox>
                  <w:txbxContent>
                    <w:p w14:paraId="49A670FE" w14:textId="77777777" w:rsidR="00FE649D" w:rsidRPr="00F43174" w:rsidRDefault="00FE649D">
                      <w:pPr>
                        <w:pStyle w:val="Titre1"/>
                        <w:rPr>
                          <w:rFonts w:asciiTheme="minorHAnsi" w:hAnsiTheme="minorHAnsi" w:cstheme="minorHAnsi"/>
                          <w:smallCaps/>
                          <w:sz w:val="22"/>
                          <w:szCs w:val="22"/>
                        </w:rPr>
                      </w:pPr>
                      <w:r w:rsidRPr="00F43174">
                        <w:rPr>
                          <w:rFonts w:asciiTheme="minorHAnsi" w:hAnsiTheme="minorHAnsi" w:cstheme="minorHAnsi"/>
                          <w:smallCaps/>
                          <w:sz w:val="22"/>
                          <w:szCs w:val="22"/>
                        </w:rPr>
                        <w:t>Fédération Syndicaliste Force</w:t>
                      </w:r>
                      <w:r w:rsidR="00B06913" w:rsidRPr="00F43174">
                        <w:rPr>
                          <w:rFonts w:asciiTheme="minorHAnsi" w:hAnsiTheme="minorHAnsi" w:cstheme="minorHAnsi"/>
                          <w:smallCaps/>
                          <w:sz w:val="22"/>
                          <w:szCs w:val="22"/>
                        </w:rPr>
                        <w:t xml:space="preserve"> Ouvrière de la Communication</w:t>
                      </w:r>
                    </w:p>
                    <w:p w14:paraId="1149A294" w14:textId="77777777" w:rsidR="004113C2" w:rsidRPr="00F43174" w:rsidRDefault="004113C2" w:rsidP="00B514F7">
                      <w:pPr>
                        <w:rPr>
                          <w:rFonts w:asciiTheme="minorHAnsi" w:hAnsiTheme="minorHAnsi" w:cstheme="minorHAnsi"/>
                          <w:sz w:val="22"/>
                          <w:szCs w:val="22"/>
                        </w:rPr>
                      </w:pPr>
                    </w:p>
                    <w:p w14:paraId="50EEBF96" w14:textId="77777777" w:rsidR="00B514F7" w:rsidRPr="00F43174" w:rsidRDefault="00B514F7" w:rsidP="00B514F7">
                      <w:pPr>
                        <w:rPr>
                          <w:rFonts w:asciiTheme="minorHAnsi" w:hAnsiTheme="minorHAnsi" w:cstheme="minorHAnsi"/>
                          <w:b/>
                          <w:sz w:val="22"/>
                          <w:szCs w:val="22"/>
                        </w:rPr>
                      </w:pPr>
                      <w:r w:rsidRPr="00F43174">
                        <w:rPr>
                          <w:rFonts w:asciiTheme="minorHAnsi" w:hAnsiTheme="minorHAnsi" w:cstheme="minorHAnsi"/>
                          <w:b/>
                          <w:sz w:val="22"/>
                          <w:szCs w:val="22"/>
                        </w:rPr>
                        <w:t xml:space="preserve">Secteur Poste </w:t>
                      </w:r>
                    </w:p>
                  </w:txbxContent>
                </v:textbox>
              </v:shape>
            </w:pict>
          </mc:Fallback>
        </mc:AlternateContent>
      </w:r>
    </w:p>
    <w:p w14:paraId="7D633EC4" w14:textId="77777777" w:rsidR="000D2E23" w:rsidRPr="008F441D" w:rsidRDefault="00DB3C5D" w:rsidP="004113C2">
      <w:pPr>
        <w:rPr>
          <w:rFonts w:ascii="Futura Lt BT" w:hAnsi="Futura Lt BT"/>
          <w:sz w:val="22"/>
          <w:szCs w:val="22"/>
        </w:rPr>
        <w:sectPr w:rsidR="000D2E23" w:rsidRPr="008F441D">
          <w:pgSz w:w="11906" w:h="16838"/>
          <w:pgMar w:top="397" w:right="397" w:bottom="397" w:left="397" w:header="709" w:footer="709" w:gutter="0"/>
          <w:cols w:space="708"/>
          <w:docGrid w:linePitch="360"/>
        </w:sectPr>
      </w:pPr>
      <w:r w:rsidRPr="00DB3C5D">
        <w:rPr>
          <w:rFonts w:ascii="Futura Lt BT" w:hAnsi="Futura Lt BT"/>
          <w:noProof/>
          <w:sz w:val="22"/>
          <w:szCs w:val="22"/>
        </w:rPr>
        <w:drawing>
          <wp:inline distT="0" distB="0" distL="0" distR="0" wp14:anchorId="0261ED2C" wp14:editId="01D453FB">
            <wp:extent cx="1314450" cy="1295400"/>
            <wp:effectExtent l="19050" t="0" r="0" b="0"/>
            <wp:docPr id="3" name="Image 18" descr="C:\Users\magali\Desktop\LOGO fo se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agali\Desktop\LOGO fo seul.jpg"/>
                    <pic:cNvPicPr>
                      <a:picLocks noChangeAspect="1" noChangeArrowheads="1"/>
                    </pic:cNvPicPr>
                  </pic:nvPicPr>
                  <pic:blipFill>
                    <a:blip r:embed="rId6" cstate="print"/>
                    <a:srcRect/>
                    <a:stretch>
                      <a:fillRect/>
                    </a:stretch>
                  </pic:blipFill>
                  <pic:spPr bwMode="auto">
                    <a:xfrm>
                      <a:off x="0" y="0"/>
                      <a:ext cx="1314450" cy="1295400"/>
                    </a:xfrm>
                    <a:prstGeom prst="rect">
                      <a:avLst/>
                    </a:prstGeom>
                    <a:noFill/>
                    <a:ln w="9525">
                      <a:noFill/>
                      <a:miter lim="800000"/>
                      <a:headEnd/>
                      <a:tailEnd/>
                    </a:ln>
                  </pic:spPr>
                </pic:pic>
              </a:graphicData>
            </a:graphic>
          </wp:inline>
        </w:drawing>
      </w:r>
      <w:r w:rsidR="00F67984">
        <w:rPr>
          <w:rFonts w:ascii="Futura Lt BT" w:hAnsi="Futura Lt BT"/>
          <w:sz w:val="22"/>
          <w:szCs w:val="22"/>
        </w:rPr>
        <w:t xml:space="preserve">                               </w:t>
      </w:r>
    </w:p>
    <w:p w14:paraId="636BD3F2" w14:textId="77777777" w:rsidR="00FA0AEB" w:rsidRPr="0066438F" w:rsidRDefault="000D2E23" w:rsidP="004113C2">
      <w:pPr>
        <w:rPr>
          <w:rFonts w:asciiTheme="minorHAnsi" w:hAnsiTheme="minorHAnsi" w:cstheme="minorHAnsi"/>
          <w:b/>
          <w:sz w:val="20"/>
          <w:szCs w:val="20"/>
        </w:rPr>
      </w:pPr>
      <w:r w:rsidRPr="0066438F">
        <w:rPr>
          <w:rFonts w:asciiTheme="minorHAnsi" w:hAnsiTheme="minorHAnsi" w:cstheme="minorHAnsi"/>
          <w:b/>
          <w:sz w:val="20"/>
          <w:szCs w:val="20"/>
        </w:rPr>
        <w:t>60 rue Vergniaud</w:t>
      </w:r>
      <w:r w:rsidR="00FE1704" w:rsidRPr="0066438F">
        <w:rPr>
          <w:rFonts w:asciiTheme="minorHAnsi" w:hAnsiTheme="minorHAnsi" w:cstheme="minorHAnsi"/>
          <w:b/>
          <w:sz w:val="20"/>
          <w:szCs w:val="20"/>
        </w:rPr>
        <w:tab/>
      </w:r>
      <w:r w:rsidR="00FE1704" w:rsidRPr="0066438F">
        <w:rPr>
          <w:rFonts w:asciiTheme="minorHAnsi" w:hAnsiTheme="minorHAnsi" w:cstheme="minorHAnsi"/>
          <w:b/>
          <w:sz w:val="20"/>
          <w:szCs w:val="20"/>
        </w:rPr>
        <w:tab/>
      </w:r>
      <w:r w:rsidR="00FE1704" w:rsidRPr="0066438F">
        <w:rPr>
          <w:rFonts w:asciiTheme="minorHAnsi" w:hAnsiTheme="minorHAnsi" w:cstheme="minorHAnsi"/>
          <w:b/>
          <w:sz w:val="20"/>
          <w:szCs w:val="20"/>
        </w:rPr>
        <w:tab/>
      </w:r>
      <w:r w:rsidR="00FE1704" w:rsidRPr="0066438F">
        <w:rPr>
          <w:rFonts w:asciiTheme="minorHAnsi" w:hAnsiTheme="minorHAnsi" w:cstheme="minorHAnsi"/>
          <w:b/>
          <w:sz w:val="20"/>
          <w:szCs w:val="20"/>
        </w:rPr>
        <w:tab/>
      </w:r>
      <w:r w:rsidR="00FE1704" w:rsidRPr="0066438F">
        <w:rPr>
          <w:rFonts w:asciiTheme="minorHAnsi" w:hAnsiTheme="minorHAnsi" w:cstheme="minorHAnsi"/>
          <w:b/>
          <w:sz w:val="20"/>
          <w:szCs w:val="20"/>
        </w:rPr>
        <w:tab/>
      </w:r>
      <w:r w:rsidR="00FE1704" w:rsidRPr="0066438F">
        <w:rPr>
          <w:rFonts w:asciiTheme="minorHAnsi" w:hAnsiTheme="minorHAnsi" w:cstheme="minorHAnsi"/>
          <w:b/>
          <w:sz w:val="20"/>
          <w:szCs w:val="20"/>
        </w:rPr>
        <w:tab/>
      </w:r>
      <w:r w:rsidR="00FE1704" w:rsidRPr="0066438F">
        <w:rPr>
          <w:rFonts w:asciiTheme="minorHAnsi" w:hAnsiTheme="minorHAnsi" w:cstheme="minorHAnsi"/>
          <w:b/>
          <w:sz w:val="20"/>
          <w:szCs w:val="20"/>
        </w:rPr>
        <w:tab/>
      </w:r>
    </w:p>
    <w:p w14:paraId="3AAED6BD" w14:textId="77777777" w:rsidR="004113C2" w:rsidRPr="0066438F" w:rsidRDefault="004113C2" w:rsidP="004113C2">
      <w:pPr>
        <w:rPr>
          <w:rFonts w:asciiTheme="minorHAnsi" w:hAnsiTheme="minorHAnsi" w:cstheme="minorHAnsi"/>
          <w:b/>
          <w:sz w:val="20"/>
          <w:szCs w:val="20"/>
        </w:rPr>
      </w:pPr>
      <w:r w:rsidRPr="0066438F">
        <w:rPr>
          <w:rFonts w:asciiTheme="minorHAnsi" w:hAnsiTheme="minorHAnsi" w:cstheme="minorHAnsi"/>
          <w:b/>
          <w:sz w:val="20"/>
          <w:szCs w:val="20"/>
        </w:rPr>
        <w:t>75640 Paris cedex 13</w:t>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r w:rsidR="000C757C" w:rsidRPr="0066438F">
        <w:rPr>
          <w:rFonts w:asciiTheme="minorHAnsi" w:hAnsiTheme="minorHAnsi" w:cstheme="minorHAnsi"/>
          <w:b/>
          <w:sz w:val="20"/>
          <w:szCs w:val="20"/>
        </w:rPr>
        <w:tab/>
      </w:r>
    </w:p>
    <w:p w14:paraId="6070D2BF" w14:textId="77777777" w:rsidR="004113C2" w:rsidRPr="0066438F" w:rsidRDefault="00773467" w:rsidP="004113C2">
      <w:pPr>
        <w:rPr>
          <w:rFonts w:asciiTheme="minorHAnsi" w:hAnsiTheme="minorHAnsi" w:cstheme="minorHAnsi"/>
          <w:b/>
          <w:sz w:val="20"/>
          <w:szCs w:val="20"/>
        </w:rPr>
      </w:pPr>
      <w:r w:rsidRPr="0066438F">
        <w:rPr>
          <w:rFonts w:asciiTheme="minorHAnsi" w:hAnsiTheme="minorHAnsi" w:cstheme="minorHAnsi"/>
          <w:b/>
          <w:sz w:val="20"/>
          <w:szCs w:val="20"/>
        </w:rPr>
        <w:t>01 40 78</w:t>
      </w:r>
      <w:r w:rsidR="004113C2" w:rsidRPr="0066438F">
        <w:rPr>
          <w:rFonts w:asciiTheme="minorHAnsi" w:hAnsiTheme="minorHAnsi" w:cstheme="minorHAnsi"/>
          <w:b/>
          <w:sz w:val="20"/>
          <w:szCs w:val="20"/>
        </w:rPr>
        <w:t xml:space="preserve"> </w:t>
      </w:r>
      <w:r w:rsidR="00114290" w:rsidRPr="0066438F">
        <w:rPr>
          <w:rFonts w:asciiTheme="minorHAnsi" w:hAnsiTheme="minorHAnsi" w:cstheme="minorHAnsi"/>
          <w:b/>
          <w:sz w:val="20"/>
          <w:szCs w:val="20"/>
        </w:rPr>
        <w:t>30 87</w:t>
      </w:r>
      <w:r w:rsidRPr="0066438F">
        <w:rPr>
          <w:rFonts w:asciiTheme="minorHAnsi" w:hAnsiTheme="minorHAnsi" w:cstheme="minorHAnsi"/>
          <w:b/>
          <w:sz w:val="20"/>
          <w:szCs w:val="20"/>
        </w:rPr>
        <w:t xml:space="preserve"> </w:t>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r w:rsidR="00DB1EF9" w:rsidRPr="0066438F">
        <w:rPr>
          <w:rFonts w:asciiTheme="minorHAnsi" w:hAnsiTheme="minorHAnsi" w:cstheme="minorHAnsi"/>
          <w:b/>
          <w:sz w:val="20"/>
          <w:szCs w:val="20"/>
        </w:rPr>
        <w:tab/>
      </w:r>
    </w:p>
    <w:p w14:paraId="6351CB2B" w14:textId="77777777" w:rsidR="004113C2" w:rsidRPr="0066438F" w:rsidRDefault="00000000" w:rsidP="004113C2">
      <w:pPr>
        <w:rPr>
          <w:rFonts w:asciiTheme="minorHAnsi" w:hAnsiTheme="minorHAnsi" w:cstheme="minorHAnsi"/>
          <w:b/>
          <w:sz w:val="20"/>
          <w:szCs w:val="20"/>
        </w:rPr>
      </w:pPr>
      <w:hyperlink r:id="rId7" w:history="1">
        <w:r w:rsidR="00F67984" w:rsidRPr="00A24169">
          <w:rPr>
            <w:rStyle w:val="Lienhypertexte"/>
            <w:rFonts w:asciiTheme="minorHAnsi" w:hAnsiTheme="minorHAnsi" w:cstheme="minorHAnsi"/>
            <w:b/>
            <w:sz w:val="20"/>
            <w:szCs w:val="20"/>
          </w:rPr>
          <w:t>sec.poste@fo-com.com</w:t>
        </w:r>
      </w:hyperlink>
      <w:r w:rsidR="00F67984">
        <w:rPr>
          <w:rFonts w:asciiTheme="minorHAnsi" w:hAnsiTheme="minorHAnsi" w:cstheme="minorHAnsi"/>
          <w:b/>
          <w:sz w:val="20"/>
          <w:szCs w:val="20"/>
        </w:rPr>
        <w:t xml:space="preserve"> </w:t>
      </w:r>
      <w:r w:rsidR="00F67984">
        <w:rPr>
          <w:rFonts w:asciiTheme="minorHAnsi" w:hAnsiTheme="minorHAnsi" w:cstheme="minorHAnsi"/>
          <w:b/>
          <w:sz w:val="20"/>
          <w:szCs w:val="20"/>
        </w:rPr>
        <w:tab/>
      </w:r>
      <w:r w:rsidR="00F67984">
        <w:rPr>
          <w:rFonts w:asciiTheme="minorHAnsi" w:hAnsiTheme="minorHAnsi" w:cstheme="minorHAnsi"/>
          <w:b/>
          <w:sz w:val="20"/>
          <w:szCs w:val="20"/>
        </w:rPr>
        <w:tab/>
      </w:r>
      <w:r w:rsidR="00F67984">
        <w:rPr>
          <w:rFonts w:asciiTheme="minorHAnsi" w:hAnsiTheme="minorHAnsi" w:cstheme="minorHAnsi"/>
          <w:b/>
          <w:sz w:val="20"/>
          <w:szCs w:val="20"/>
        </w:rPr>
        <w:tab/>
      </w:r>
      <w:r w:rsidR="00F67984">
        <w:rPr>
          <w:rFonts w:asciiTheme="minorHAnsi" w:hAnsiTheme="minorHAnsi" w:cstheme="minorHAnsi"/>
          <w:b/>
          <w:sz w:val="20"/>
          <w:szCs w:val="20"/>
        </w:rPr>
        <w:tab/>
      </w:r>
    </w:p>
    <w:p w14:paraId="53EC0C08" w14:textId="77777777" w:rsidR="00F43174" w:rsidRDefault="00000000" w:rsidP="00114290">
      <w:pPr>
        <w:pStyle w:val="Default"/>
      </w:pPr>
      <w:hyperlink r:id="rId8" w:history="1">
        <w:r w:rsidR="00F67984" w:rsidRPr="00A24169">
          <w:rPr>
            <w:rStyle w:val="Lienhypertexte"/>
            <w:rFonts w:asciiTheme="minorHAnsi" w:hAnsiTheme="minorHAnsi" w:cstheme="minorHAnsi"/>
            <w:b/>
            <w:sz w:val="20"/>
            <w:szCs w:val="20"/>
          </w:rPr>
          <w:t>http://www.focom-laposte.fr</w:t>
        </w:r>
      </w:hyperlink>
    </w:p>
    <w:p w14:paraId="21967FD3" w14:textId="77777777" w:rsidR="00A3023D" w:rsidRDefault="00A3023D" w:rsidP="00114290">
      <w:pPr>
        <w:pStyle w:val="Default"/>
      </w:pPr>
    </w:p>
    <w:p w14:paraId="25B2913A" w14:textId="77777777" w:rsidR="00EE4347" w:rsidRDefault="00A3023D" w:rsidP="00A3023D">
      <w:pPr>
        <w:pStyle w:val="Default"/>
        <w:jc w:val="center"/>
        <w:rPr>
          <w:u w:val="single"/>
        </w:rPr>
      </w:pPr>
      <w:r w:rsidRPr="00A3023D">
        <w:rPr>
          <w:u w:val="single"/>
        </w:rPr>
        <w:t>Déclaration préalable FOCOM pour la plénière accord « Une organisation en Bureau de Poste adaptée aux attentes des postiers et des clients »</w:t>
      </w:r>
    </w:p>
    <w:p w14:paraId="4E7A342A" w14:textId="77777777" w:rsidR="00A3023D" w:rsidRDefault="00A3023D" w:rsidP="00A3023D">
      <w:pPr>
        <w:pStyle w:val="Default"/>
        <w:jc w:val="center"/>
        <w:rPr>
          <w:u w:val="single"/>
        </w:rPr>
      </w:pPr>
    </w:p>
    <w:p w14:paraId="412FFDC8" w14:textId="77777777" w:rsidR="00A3023D" w:rsidRDefault="00A3023D" w:rsidP="00A3023D">
      <w:pPr>
        <w:pStyle w:val="Default"/>
        <w:rPr>
          <w:u w:val="single"/>
        </w:rPr>
      </w:pPr>
    </w:p>
    <w:p w14:paraId="6927C948" w14:textId="3512F6C6" w:rsidR="00A3023D" w:rsidRDefault="00A3023D" w:rsidP="00A3023D">
      <w:pPr>
        <w:pStyle w:val="Default"/>
      </w:pPr>
      <w:r>
        <w:t>FO ne peut qu’être d’accord avec la politique RSE que prône La Poste. A ce titre, nous refusons bien évidemment toute idée de déplacement des chargés de clientèle</w:t>
      </w:r>
      <w:r w:rsidR="0071145C">
        <w:t xml:space="preserve">. </w:t>
      </w:r>
      <w:r>
        <w:t>Depuis le début de cette négociation, nous sommes opposés aux dégradations des conditions de travail</w:t>
      </w:r>
      <w:r w:rsidR="0071145C">
        <w:t xml:space="preserve"> de ces derniers</w:t>
      </w:r>
      <w:r>
        <w:t>.</w:t>
      </w:r>
      <w:r w:rsidR="0071145C">
        <w:t xml:space="preserve"> L’inter sectorisation, l’élargissement des périmètres d’intervention (fusions de secteurs, de DR)</w:t>
      </w:r>
      <w:r w:rsidR="00B12D85">
        <w:t xml:space="preserve"> ne favorisent pas l’équilibre entre vie privée et vie professionnelle que met pourtant en avant cette proposition d'accord</w:t>
      </w:r>
      <w:r w:rsidR="00540A83">
        <w:t>.</w:t>
      </w:r>
    </w:p>
    <w:p w14:paraId="3661B103" w14:textId="77777777" w:rsidR="0071145C" w:rsidRDefault="0071145C" w:rsidP="00A3023D">
      <w:pPr>
        <w:pStyle w:val="Default"/>
      </w:pPr>
    </w:p>
    <w:p w14:paraId="5CD0A278" w14:textId="77777777" w:rsidR="0071145C" w:rsidRDefault="0071145C" w:rsidP="00A3023D">
      <w:pPr>
        <w:pStyle w:val="Default"/>
      </w:pPr>
      <w:r>
        <w:t xml:space="preserve">Vous êtes revenus sur différents points et avez revu votre copie. Mais il reste un nombre important de déclarations d’intention qui, à nos yeux auront bien du mal à se concrétiser sur le terrain. </w:t>
      </w:r>
    </w:p>
    <w:p w14:paraId="4AF5C264" w14:textId="77777777" w:rsidR="0071145C" w:rsidRDefault="0071145C" w:rsidP="00A3023D">
      <w:pPr>
        <w:pStyle w:val="Default"/>
      </w:pPr>
    </w:p>
    <w:p w14:paraId="512F4647" w14:textId="77777777" w:rsidR="0071145C" w:rsidRDefault="0071145C" w:rsidP="00A3023D">
      <w:pPr>
        <w:pStyle w:val="Default"/>
      </w:pPr>
      <w:r>
        <w:t xml:space="preserve">De plus, cet accord est extrêmement clivant. En effet, </w:t>
      </w:r>
      <w:r w:rsidR="00717B02">
        <w:t>alors qu’</w:t>
      </w:r>
      <w:r w:rsidR="00540A83">
        <w:t>il est c</w:t>
      </w:r>
      <w:r w:rsidR="00717B02">
        <w:t>ensé concerner tous les personnels qui exercent leurs activités dans les bureaux de poste, un certain nombre de postiers en sont exclus. Il est donc nécessaire d’indiquer clairement de qui vous parlez. Nous ne comprenons pas que les Facteurs Guichetiers (pour leur partie BGPN) ne soient pas concernés. D’ailleurs, un élément essentiel n’est jamais abordé : la gestion des agents œuvrant en bureau agent seul. Nous vous rappelons les obligations de l’employeur conce</w:t>
      </w:r>
      <w:r w:rsidR="00540A83">
        <w:t>rnant la sécurité de ces agents.</w:t>
      </w:r>
    </w:p>
    <w:p w14:paraId="1DA7E45E" w14:textId="77777777" w:rsidR="00717B02" w:rsidRDefault="00717B02" w:rsidP="00A3023D">
      <w:pPr>
        <w:pStyle w:val="Default"/>
      </w:pPr>
    </w:p>
    <w:p w14:paraId="4CF0A411" w14:textId="77777777" w:rsidR="00717B02" w:rsidRDefault="00717B02" w:rsidP="00A3023D">
      <w:pPr>
        <w:pStyle w:val="Default"/>
      </w:pPr>
      <w:r>
        <w:t>35 000 points de service avec pour un grand nombre d’</w:t>
      </w:r>
      <w:r w:rsidR="00377A82">
        <w:t>entre eux aucun postier</w:t>
      </w:r>
      <w:r>
        <w:t xml:space="preserve"> à l’intérieur, des bureaux où le service rendu s’amenuise et où même les automates se raréfient</w:t>
      </w:r>
      <w:r w:rsidR="00377A82">
        <w:t xml:space="preserve">, c’est beau sur le papier mais finalement, comme vous avez ôté l’expression « expérience postier remarquable », vous pouvez tout aussi bien ôter « expérience client remarquable ». En effet, vous ne pourrez que reconnaitre que la baisse de fréquentation, l’attrition de la clientèle de la LCB n’ont de cause que leur insatisfaction lorsqu’ils fréquentent ces fameux points de service. </w:t>
      </w:r>
    </w:p>
    <w:p w14:paraId="46D309AD" w14:textId="77777777" w:rsidR="00377A82" w:rsidRDefault="00377A82" w:rsidP="00A3023D">
      <w:pPr>
        <w:pStyle w:val="Default"/>
      </w:pPr>
    </w:p>
    <w:p w14:paraId="29270219" w14:textId="77777777" w:rsidR="00377A82" w:rsidRDefault="00377A82" w:rsidP="00A3023D">
      <w:pPr>
        <w:pStyle w:val="Default"/>
      </w:pPr>
      <w:r>
        <w:t>Une solution à cet état de fait : des moyens de remplacement dignes de ce nom. Et c’est là que toute la partie dédiée aux CCR est loin du minimum requis pour rendre ce métier attractif. En l’état, trouver des candidats relève de l’illusion. FO vous demande de revoir votre copie</w:t>
      </w:r>
      <w:r w:rsidR="005E5649">
        <w:t>, d’augmenter le nombre de promotions</w:t>
      </w:r>
      <w:r>
        <w:t xml:space="preserve"> </w:t>
      </w:r>
      <w:proofErr w:type="gramStart"/>
      <w:r w:rsidR="005E5649">
        <w:t>et  de</w:t>
      </w:r>
      <w:proofErr w:type="gramEnd"/>
      <w:r w:rsidR="005E5649">
        <w:t xml:space="preserve"> revenir a minima aux acquis obtenus lors des négociations de l’accord CCR de juin 2017 tout en augmentant les indemnités de l’activité de remplacement.</w:t>
      </w:r>
    </w:p>
    <w:p w14:paraId="58884129" w14:textId="77777777" w:rsidR="00C95FD2" w:rsidRDefault="00C95FD2" w:rsidP="00A3023D">
      <w:pPr>
        <w:pStyle w:val="Default"/>
      </w:pPr>
    </w:p>
    <w:p w14:paraId="7E38B80E" w14:textId="77777777" w:rsidR="00C95FD2" w:rsidRDefault="00C95FD2" w:rsidP="00A3023D">
      <w:pPr>
        <w:pStyle w:val="Default"/>
      </w:pPr>
      <w:r>
        <w:t xml:space="preserve">Pour finir, ne consacrer qu’un seul paragraphe aux bureaux accueillant les clientèles fragiles reflète un mépris inacceptable des agents y travaillant. </w:t>
      </w:r>
    </w:p>
    <w:p w14:paraId="60F9DC15" w14:textId="77777777" w:rsidR="00C95FD2" w:rsidRDefault="00C95FD2" w:rsidP="00A3023D">
      <w:pPr>
        <w:pStyle w:val="Default"/>
      </w:pPr>
    </w:p>
    <w:p w14:paraId="46EEBC6D" w14:textId="1BE0FED2" w:rsidR="00377A82" w:rsidRPr="00A3023D" w:rsidRDefault="00C95FD2" w:rsidP="00A3023D">
      <w:pPr>
        <w:pStyle w:val="Default"/>
      </w:pPr>
      <w:r>
        <w:t>Merci pour votre écoute</w:t>
      </w:r>
    </w:p>
    <w:sectPr w:rsidR="00377A82" w:rsidRPr="00A3023D" w:rsidSect="000C757C">
      <w:type w:val="continuous"/>
      <w:pgSz w:w="11906" w:h="16838"/>
      <w:pgMar w:top="397" w:right="849"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Lt BT">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Futura LtCn BT">
    <w:altName w:val="Arial Narrow"/>
    <w:panose1 w:val="020B0602020204020303"/>
    <w:charset w:val="00"/>
    <w:family w:val="swiss"/>
    <w:pitch w:val="variable"/>
    <w:sig w:usb0="800008E7" w:usb1="00000000" w:usb2="00000000" w:usb3="00000000" w:csb0="000001FB" w:csb1="00000000"/>
  </w:font>
  <w:font w:name="Futura XBlkCn BT">
    <w:altName w:val="Franklin Gothic Demi Cond"/>
    <w:panose1 w:val="020B0602020204020303"/>
    <w:charset w:val="00"/>
    <w:family w:val="swiss"/>
    <w:pitch w:val="variable"/>
    <w:sig w:usb0="80000867" w:usb1="00000000" w:usb2="00000000" w:usb3="00000000" w:csb0="000001FB" w:csb1="00000000"/>
  </w:font>
  <w:font w:name="Futura XBlk BT">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21FA"/>
    <w:multiLevelType w:val="hybridMultilevel"/>
    <w:tmpl w:val="4BDE1914"/>
    <w:lvl w:ilvl="0" w:tplc="F2C866A8">
      <w:numFmt w:val="bullet"/>
      <w:lvlText w:val="-"/>
      <w:lvlJc w:val="left"/>
      <w:pPr>
        <w:ind w:left="1767" w:hanging="360"/>
      </w:pPr>
      <w:rPr>
        <w:rFonts w:ascii="Times New Roman" w:eastAsia="Times New Roman" w:hAnsi="Times New Roman" w:cs="Times New Roman" w:hint="default"/>
      </w:rPr>
    </w:lvl>
    <w:lvl w:ilvl="1" w:tplc="040C0003">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1" w15:restartNumberingAfterBreak="0">
    <w:nsid w:val="19AC087B"/>
    <w:multiLevelType w:val="hybridMultilevel"/>
    <w:tmpl w:val="A93E52AE"/>
    <w:lvl w:ilvl="0" w:tplc="745C8B70">
      <w:start w:val="3"/>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1EF720B2"/>
    <w:multiLevelType w:val="hybridMultilevel"/>
    <w:tmpl w:val="CB9816C2"/>
    <w:lvl w:ilvl="0" w:tplc="F2C866A8">
      <w:numFmt w:val="bullet"/>
      <w:lvlText w:val="-"/>
      <w:lvlJc w:val="left"/>
      <w:pPr>
        <w:ind w:left="2844" w:hanging="360"/>
      </w:pPr>
      <w:rPr>
        <w:rFonts w:ascii="Times New Roman" w:eastAsia="Times New Roman" w:hAnsi="Times New Roman"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 w15:restartNumberingAfterBreak="0">
    <w:nsid w:val="1F374510"/>
    <w:multiLevelType w:val="hybridMultilevel"/>
    <w:tmpl w:val="BDBA0902"/>
    <w:lvl w:ilvl="0" w:tplc="C11C0380">
      <w:numFmt w:val="bullet"/>
      <w:lvlText w:val="-"/>
      <w:lvlJc w:val="left"/>
      <w:pPr>
        <w:ind w:left="1778" w:hanging="360"/>
      </w:pPr>
      <w:rPr>
        <w:rFonts w:ascii="Futura Lt BT" w:eastAsia="Times New Roman" w:hAnsi="Futura Lt BT"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2B174ED0"/>
    <w:multiLevelType w:val="hybridMultilevel"/>
    <w:tmpl w:val="EC062A52"/>
    <w:lvl w:ilvl="0" w:tplc="342CF6B4">
      <w:numFmt w:val="bullet"/>
      <w:lvlText w:val="-"/>
      <w:lvlJc w:val="left"/>
      <w:pPr>
        <w:ind w:left="1069" w:hanging="360"/>
      </w:pPr>
      <w:rPr>
        <w:rFonts w:ascii="Futura Lt BT" w:eastAsia="Times New Roman" w:hAnsi="Futura Lt BT"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2D943E2F"/>
    <w:multiLevelType w:val="hybridMultilevel"/>
    <w:tmpl w:val="BD609100"/>
    <w:lvl w:ilvl="0" w:tplc="68283536">
      <w:numFmt w:val="bullet"/>
      <w:lvlText w:val="-"/>
      <w:lvlJc w:val="left"/>
      <w:pPr>
        <w:ind w:left="1778" w:hanging="360"/>
      </w:pPr>
      <w:rPr>
        <w:rFonts w:ascii="Futura Lt BT" w:eastAsia="Times New Roman" w:hAnsi="Futura Lt BT"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485936B8"/>
    <w:multiLevelType w:val="hybridMultilevel"/>
    <w:tmpl w:val="3F368EEE"/>
    <w:lvl w:ilvl="0" w:tplc="657468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311AA"/>
    <w:multiLevelType w:val="hybridMultilevel"/>
    <w:tmpl w:val="9D3A20FC"/>
    <w:lvl w:ilvl="0" w:tplc="DB96AE4E">
      <w:numFmt w:val="bullet"/>
      <w:lvlText w:val="-"/>
      <w:lvlJc w:val="left"/>
      <w:pPr>
        <w:tabs>
          <w:tab w:val="num" w:pos="735"/>
        </w:tabs>
        <w:ind w:left="735" w:hanging="37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E50753"/>
    <w:multiLevelType w:val="hybridMultilevel"/>
    <w:tmpl w:val="C29A1820"/>
    <w:lvl w:ilvl="0" w:tplc="6EC2985E">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55F60316"/>
    <w:multiLevelType w:val="hybridMultilevel"/>
    <w:tmpl w:val="F12CB3B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586C7003"/>
    <w:multiLevelType w:val="hybridMultilevel"/>
    <w:tmpl w:val="F8848914"/>
    <w:lvl w:ilvl="0" w:tplc="B94E88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727EAC"/>
    <w:multiLevelType w:val="hybridMultilevel"/>
    <w:tmpl w:val="A4EC7D98"/>
    <w:lvl w:ilvl="0" w:tplc="4FD06D5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1E1B23"/>
    <w:multiLevelType w:val="hybridMultilevel"/>
    <w:tmpl w:val="7444B886"/>
    <w:lvl w:ilvl="0" w:tplc="F31E5E42">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6A1F047A"/>
    <w:multiLevelType w:val="hybridMultilevel"/>
    <w:tmpl w:val="523C3850"/>
    <w:lvl w:ilvl="0" w:tplc="B122D3C8">
      <w:start w:val="44"/>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7BC632E7"/>
    <w:multiLevelType w:val="hybridMultilevel"/>
    <w:tmpl w:val="704EF762"/>
    <w:lvl w:ilvl="0" w:tplc="C6868582">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EF42445"/>
    <w:multiLevelType w:val="hybridMultilevel"/>
    <w:tmpl w:val="CBDEBD02"/>
    <w:lvl w:ilvl="0" w:tplc="8A1E3A0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16cid:durableId="955215648">
    <w:abstractNumId w:val="13"/>
  </w:num>
  <w:num w:numId="2" w16cid:durableId="1996178518">
    <w:abstractNumId w:val="7"/>
  </w:num>
  <w:num w:numId="3" w16cid:durableId="1903255201">
    <w:abstractNumId w:val="4"/>
  </w:num>
  <w:num w:numId="4" w16cid:durableId="72078768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59237">
    <w:abstractNumId w:val="2"/>
  </w:num>
  <w:num w:numId="6" w16cid:durableId="549656790">
    <w:abstractNumId w:val="0"/>
  </w:num>
  <w:num w:numId="7" w16cid:durableId="1568107910">
    <w:abstractNumId w:val="3"/>
  </w:num>
  <w:num w:numId="8" w16cid:durableId="500510275">
    <w:abstractNumId w:val="5"/>
  </w:num>
  <w:num w:numId="9" w16cid:durableId="984162933">
    <w:abstractNumId w:val="9"/>
  </w:num>
  <w:num w:numId="10" w16cid:durableId="1513690222">
    <w:abstractNumId w:val="6"/>
  </w:num>
  <w:num w:numId="11" w16cid:durableId="11648598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592640">
    <w:abstractNumId w:val="15"/>
  </w:num>
  <w:num w:numId="13" w16cid:durableId="1607303062">
    <w:abstractNumId w:val="1"/>
  </w:num>
  <w:num w:numId="14" w16cid:durableId="357241274">
    <w:abstractNumId w:val="10"/>
  </w:num>
  <w:num w:numId="15" w16cid:durableId="1495026885">
    <w:abstractNumId w:val="11"/>
  </w:num>
  <w:num w:numId="16" w16cid:durableId="2068142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BA"/>
    <w:rsid w:val="0001065B"/>
    <w:rsid w:val="00011400"/>
    <w:rsid w:val="000162E1"/>
    <w:rsid w:val="00016C05"/>
    <w:rsid w:val="0001770E"/>
    <w:rsid w:val="0002105E"/>
    <w:rsid w:val="00022C80"/>
    <w:rsid w:val="0003069D"/>
    <w:rsid w:val="00030C25"/>
    <w:rsid w:val="00032FEA"/>
    <w:rsid w:val="000344CC"/>
    <w:rsid w:val="0003577F"/>
    <w:rsid w:val="00057145"/>
    <w:rsid w:val="000646CD"/>
    <w:rsid w:val="00071340"/>
    <w:rsid w:val="00073392"/>
    <w:rsid w:val="00085175"/>
    <w:rsid w:val="00085C91"/>
    <w:rsid w:val="000906CC"/>
    <w:rsid w:val="0009598A"/>
    <w:rsid w:val="000B2F19"/>
    <w:rsid w:val="000B48C9"/>
    <w:rsid w:val="000C0919"/>
    <w:rsid w:val="000C1CF1"/>
    <w:rsid w:val="000C30D2"/>
    <w:rsid w:val="000C49D6"/>
    <w:rsid w:val="000C757C"/>
    <w:rsid w:val="000D076C"/>
    <w:rsid w:val="000D15C8"/>
    <w:rsid w:val="000D2547"/>
    <w:rsid w:val="000D2E23"/>
    <w:rsid w:val="000D5088"/>
    <w:rsid w:val="000E2C21"/>
    <w:rsid w:val="000E4A8B"/>
    <w:rsid w:val="000F5A39"/>
    <w:rsid w:val="000F600F"/>
    <w:rsid w:val="0010295D"/>
    <w:rsid w:val="00114290"/>
    <w:rsid w:val="00114658"/>
    <w:rsid w:val="00122966"/>
    <w:rsid w:val="00133820"/>
    <w:rsid w:val="00141400"/>
    <w:rsid w:val="00142229"/>
    <w:rsid w:val="00142849"/>
    <w:rsid w:val="00143F6D"/>
    <w:rsid w:val="001446E7"/>
    <w:rsid w:val="00151AFF"/>
    <w:rsid w:val="001544DA"/>
    <w:rsid w:val="0015476A"/>
    <w:rsid w:val="0015622B"/>
    <w:rsid w:val="0016300D"/>
    <w:rsid w:val="00163157"/>
    <w:rsid w:val="00166FCA"/>
    <w:rsid w:val="00167B45"/>
    <w:rsid w:val="00173241"/>
    <w:rsid w:val="0017372F"/>
    <w:rsid w:val="00174B6C"/>
    <w:rsid w:val="001763AA"/>
    <w:rsid w:val="00181EF7"/>
    <w:rsid w:val="001865A2"/>
    <w:rsid w:val="0019731F"/>
    <w:rsid w:val="001A24EF"/>
    <w:rsid w:val="001A6496"/>
    <w:rsid w:val="001A6C36"/>
    <w:rsid w:val="001A6F75"/>
    <w:rsid w:val="001B1293"/>
    <w:rsid w:val="001B157D"/>
    <w:rsid w:val="001B29E8"/>
    <w:rsid w:val="001B4950"/>
    <w:rsid w:val="001B7458"/>
    <w:rsid w:val="001C4969"/>
    <w:rsid w:val="001C69A6"/>
    <w:rsid w:val="001D336F"/>
    <w:rsid w:val="001D4D93"/>
    <w:rsid w:val="001D7B6B"/>
    <w:rsid w:val="001E0637"/>
    <w:rsid w:val="001E4248"/>
    <w:rsid w:val="001F2E9B"/>
    <w:rsid w:val="001F4369"/>
    <w:rsid w:val="00202A10"/>
    <w:rsid w:val="00203121"/>
    <w:rsid w:val="00207009"/>
    <w:rsid w:val="00210F43"/>
    <w:rsid w:val="002152FE"/>
    <w:rsid w:val="00216A6E"/>
    <w:rsid w:val="002202A8"/>
    <w:rsid w:val="0022404F"/>
    <w:rsid w:val="00224702"/>
    <w:rsid w:val="0022558A"/>
    <w:rsid w:val="00232ADE"/>
    <w:rsid w:val="00236E76"/>
    <w:rsid w:val="002375AD"/>
    <w:rsid w:val="00237B2C"/>
    <w:rsid w:val="00240150"/>
    <w:rsid w:val="00243D9A"/>
    <w:rsid w:val="002445FE"/>
    <w:rsid w:val="00250C80"/>
    <w:rsid w:val="002515E8"/>
    <w:rsid w:val="00252402"/>
    <w:rsid w:val="00254061"/>
    <w:rsid w:val="002551E8"/>
    <w:rsid w:val="0025688D"/>
    <w:rsid w:val="0026267D"/>
    <w:rsid w:val="00265047"/>
    <w:rsid w:val="00272428"/>
    <w:rsid w:val="002740A1"/>
    <w:rsid w:val="002765F2"/>
    <w:rsid w:val="00277D22"/>
    <w:rsid w:val="00282F81"/>
    <w:rsid w:val="002868E2"/>
    <w:rsid w:val="00290762"/>
    <w:rsid w:val="002917D9"/>
    <w:rsid w:val="002923F6"/>
    <w:rsid w:val="002941A4"/>
    <w:rsid w:val="00294F4F"/>
    <w:rsid w:val="002A1721"/>
    <w:rsid w:val="002A5243"/>
    <w:rsid w:val="002A69CB"/>
    <w:rsid w:val="002A7B2C"/>
    <w:rsid w:val="002B3C0F"/>
    <w:rsid w:val="002B4422"/>
    <w:rsid w:val="002B7FE2"/>
    <w:rsid w:val="002C136A"/>
    <w:rsid w:val="002C373F"/>
    <w:rsid w:val="002C77A1"/>
    <w:rsid w:val="002D0158"/>
    <w:rsid w:val="002D0800"/>
    <w:rsid w:val="002D0FA8"/>
    <w:rsid w:val="002E1C09"/>
    <w:rsid w:val="002E5529"/>
    <w:rsid w:val="002F2A0B"/>
    <w:rsid w:val="002F3695"/>
    <w:rsid w:val="002F4572"/>
    <w:rsid w:val="002F5908"/>
    <w:rsid w:val="002F6010"/>
    <w:rsid w:val="00303F9A"/>
    <w:rsid w:val="00304D51"/>
    <w:rsid w:val="00305E98"/>
    <w:rsid w:val="00306370"/>
    <w:rsid w:val="00306C2A"/>
    <w:rsid w:val="00307C66"/>
    <w:rsid w:val="00315631"/>
    <w:rsid w:val="00326902"/>
    <w:rsid w:val="003336DA"/>
    <w:rsid w:val="00340F1F"/>
    <w:rsid w:val="00341C2B"/>
    <w:rsid w:val="00362984"/>
    <w:rsid w:val="003701FA"/>
    <w:rsid w:val="003720F8"/>
    <w:rsid w:val="00377A82"/>
    <w:rsid w:val="00380DF8"/>
    <w:rsid w:val="00390514"/>
    <w:rsid w:val="00393D3F"/>
    <w:rsid w:val="003974F5"/>
    <w:rsid w:val="00397B88"/>
    <w:rsid w:val="003A16AF"/>
    <w:rsid w:val="003A70D6"/>
    <w:rsid w:val="003C1A02"/>
    <w:rsid w:val="003C49B6"/>
    <w:rsid w:val="003C4FDE"/>
    <w:rsid w:val="003C5241"/>
    <w:rsid w:val="003C6116"/>
    <w:rsid w:val="003C6126"/>
    <w:rsid w:val="003D0873"/>
    <w:rsid w:val="003D24DF"/>
    <w:rsid w:val="003E1BD9"/>
    <w:rsid w:val="003E3515"/>
    <w:rsid w:val="003E44D1"/>
    <w:rsid w:val="003E46F5"/>
    <w:rsid w:val="003E4DBD"/>
    <w:rsid w:val="003E71C0"/>
    <w:rsid w:val="003E7337"/>
    <w:rsid w:val="003F35BC"/>
    <w:rsid w:val="003F6BEF"/>
    <w:rsid w:val="00410DEC"/>
    <w:rsid w:val="004113C2"/>
    <w:rsid w:val="00411663"/>
    <w:rsid w:val="00412779"/>
    <w:rsid w:val="0041395B"/>
    <w:rsid w:val="00427DC2"/>
    <w:rsid w:val="00434599"/>
    <w:rsid w:val="0043757C"/>
    <w:rsid w:val="00442EA7"/>
    <w:rsid w:val="0044486D"/>
    <w:rsid w:val="00445157"/>
    <w:rsid w:val="0045686B"/>
    <w:rsid w:val="00457DBA"/>
    <w:rsid w:val="0046682E"/>
    <w:rsid w:val="00487FE2"/>
    <w:rsid w:val="004923C3"/>
    <w:rsid w:val="004924C0"/>
    <w:rsid w:val="00493A6C"/>
    <w:rsid w:val="00496964"/>
    <w:rsid w:val="004972A1"/>
    <w:rsid w:val="004B3546"/>
    <w:rsid w:val="004B3B8A"/>
    <w:rsid w:val="004C2135"/>
    <w:rsid w:val="004C2E13"/>
    <w:rsid w:val="004C4AC3"/>
    <w:rsid w:val="004C7C3F"/>
    <w:rsid w:val="004D0231"/>
    <w:rsid w:val="004D127D"/>
    <w:rsid w:val="004D1732"/>
    <w:rsid w:val="004D3A77"/>
    <w:rsid w:val="004D45BA"/>
    <w:rsid w:val="004E02CB"/>
    <w:rsid w:val="004E3BB7"/>
    <w:rsid w:val="004E6CD7"/>
    <w:rsid w:val="004F0DD8"/>
    <w:rsid w:val="004F4F7F"/>
    <w:rsid w:val="00503887"/>
    <w:rsid w:val="005062F0"/>
    <w:rsid w:val="00512A50"/>
    <w:rsid w:val="005146BD"/>
    <w:rsid w:val="00515BF2"/>
    <w:rsid w:val="0051601B"/>
    <w:rsid w:val="005237E0"/>
    <w:rsid w:val="005253A5"/>
    <w:rsid w:val="005351BF"/>
    <w:rsid w:val="0053699A"/>
    <w:rsid w:val="00540A83"/>
    <w:rsid w:val="00541879"/>
    <w:rsid w:val="00541AD5"/>
    <w:rsid w:val="0054395B"/>
    <w:rsid w:val="005447AF"/>
    <w:rsid w:val="005450BC"/>
    <w:rsid w:val="00545325"/>
    <w:rsid w:val="00545766"/>
    <w:rsid w:val="00552AB3"/>
    <w:rsid w:val="00555423"/>
    <w:rsid w:val="005665A2"/>
    <w:rsid w:val="00574265"/>
    <w:rsid w:val="005769F7"/>
    <w:rsid w:val="0057709B"/>
    <w:rsid w:val="005779A2"/>
    <w:rsid w:val="005860F4"/>
    <w:rsid w:val="0059030C"/>
    <w:rsid w:val="005934E4"/>
    <w:rsid w:val="00594E17"/>
    <w:rsid w:val="0059512B"/>
    <w:rsid w:val="0059636A"/>
    <w:rsid w:val="005A1ACD"/>
    <w:rsid w:val="005A3E69"/>
    <w:rsid w:val="005B0972"/>
    <w:rsid w:val="005C32F6"/>
    <w:rsid w:val="005D01BF"/>
    <w:rsid w:val="005E3CD3"/>
    <w:rsid w:val="005E5649"/>
    <w:rsid w:val="005F4BFB"/>
    <w:rsid w:val="005F4D50"/>
    <w:rsid w:val="005F6988"/>
    <w:rsid w:val="005F7F51"/>
    <w:rsid w:val="00602EAD"/>
    <w:rsid w:val="00603461"/>
    <w:rsid w:val="00603D52"/>
    <w:rsid w:val="00612BA0"/>
    <w:rsid w:val="006163AC"/>
    <w:rsid w:val="00616A25"/>
    <w:rsid w:val="00620B1C"/>
    <w:rsid w:val="00623797"/>
    <w:rsid w:val="00625A84"/>
    <w:rsid w:val="00631FD7"/>
    <w:rsid w:val="006345DD"/>
    <w:rsid w:val="00634B7B"/>
    <w:rsid w:val="00635F4C"/>
    <w:rsid w:val="00637195"/>
    <w:rsid w:val="00637DE6"/>
    <w:rsid w:val="0064012C"/>
    <w:rsid w:val="00647336"/>
    <w:rsid w:val="00652AFE"/>
    <w:rsid w:val="0065747F"/>
    <w:rsid w:val="0066438F"/>
    <w:rsid w:val="00671252"/>
    <w:rsid w:val="00673715"/>
    <w:rsid w:val="00675A93"/>
    <w:rsid w:val="006770B8"/>
    <w:rsid w:val="00680A6C"/>
    <w:rsid w:val="00685836"/>
    <w:rsid w:val="00697C46"/>
    <w:rsid w:val="006A1045"/>
    <w:rsid w:val="006A220B"/>
    <w:rsid w:val="006A3D95"/>
    <w:rsid w:val="006B09E2"/>
    <w:rsid w:val="006C0E32"/>
    <w:rsid w:val="006C4307"/>
    <w:rsid w:val="006D0F22"/>
    <w:rsid w:val="006D7FDD"/>
    <w:rsid w:val="006E3692"/>
    <w:rsid w:val="006E3D70"/>
    <w:rsid w:val="006F0D13"/>
    <w:rsid w:val="006F4E04"/>
    <w:rsid w:val="0071145C"/>
    <w:rsid w:val="00717B02"/>
    <w:rsid w:val="00720A91"/>
    <w:rsid w:val="007226B0"/>
    <w:rsid w:val="00723796"/>
    <w:rsid w:val="00723BDD"/>
    <w:rsid w:val="00726678"/>
    <w:rsid w:val="0073227B"/>
    <w:rsid w:val="007339B6"/>
    <w:rsid w:val="007344DC"/>
    <w:rsid w:val="007433D0"/>
    <w:rsid w:val="00743AC2"/>
    <w:rsid w:val="00745315"/>
    <w:rsid w:val="007507D4"/>
    <w:rsid w:val="007520FE"/>
    <w:rsid w:val="00754CB1"/>
    <w:rsid w:val="0076161C"/>
    <w:rsid w:val="007631A7"/>
    <w:rsid w:val="0076608E"/>
    <w:rsid w:val="00767084"/>
    <w:rsid w:val="00773467"/>
    <w:rsid w:val="00775F16"/>
    <w:rsid w:val="007846C4"/>
    <w:rsid w:val="0078611D"/>
    <w:rsid w:val="00793849"/>
    <w:rsid w:val="007A54AC"/>
    <w:rsid w:val="007A5B21"/>
    <w:rsid w:val="007B6435"/>
    <w:rsid w:val="007B6FCB"/>
    <w:rsid w:val="007C0F4F"/>
    <w:rsid w:val="007D0176"/>
    <w:rsid w:val="007D0C2E"/>
    <w:rsid w:val="007D48B0"/>
    <w:rsid w:val="007D57E4"/>
    <w:rsid w:val="007D7D17"/>
    <w:rsid w:val="007E7AC8"/>
    <w:rsid w:val="007F0062"/>
    <w:rsid w:val="00803ED3"/>
    <w:rsid w:val="0081279E"/>
    <w:rsid w:val="00813B58"/>
    <w:rsid w:val="00814715"/>
    <w:rsid w:val="00823809"/>
    <w:rsid w:val="00831B1F"/>
    <w:rsid w:val="00832D8A"/>
    <w:rsid w:val="0083465B"/>
    <w:rsid w:val="0083644C"/>
    <w:rsid w:val="0083655F"/>
    <w:rsid w:val="0083739D"/>
    <w:rsid w:val="00843922"/>
    <w:rsid w:val="0085195A"/>
    <w:rsid w:val="00852BB0"/>
    <w:rsid w:val="00853DF8"/>
    <w:rsid w:val="00855010"/>
    <w:rsid w:val="00863558"/>
    <w:rsid w:val="00870E94"/>
    <w:rsid w:val="00871259"/>
    <w:rsid w:val="008718AC"/>
    <w:rsid w:val="0088021B"/>
    <w:rsid w:val="00881487"/>
    <w:rsid w:val="0089309E"/>
    <w:rsid w:val="008A497D"/>
    <w:rsid w:val="008A60E1"/>
    <w:rsid w:val="008B4349"/>
    <w:rsid w:val="008B4930"/>
    <w:rsid w:val="008B61B2"/>
    <w:rsid w:val="008B7FDB"/>
    <w:rsid w:val="008C31CE"/>
    <w:rsid w:val="008D3CD6"/>
    <w:rsid w:val="008D4792"/>
    <w:rsid w:val="008E5398"/>
    <w:rsid w:val="008E67D1"/>
    <w:rsid w:val="008F12A4"/>
    <w:rsid w:val="008F147C"/>
    <w:rsid w:val="008F441D"/>
    <w:rsid w:val="008F65C0"/>
    <w:rsid w:val="00904C13"/>
    <w:rsid w:val="00914FEE"/>
    <w:rsid w:val="00916937"/>
    <w:rsid w:val="0092127F"/>
    <w:rsid w:val="00927C43"/>
    <w:rsid w:val="0093235D"/>
    <w:rsid w:val="009330DF"/>
    <w:rsid w:val="00942664"/>
    <w:rsid w:val="00944846"/>
    <w:rsid w:val="00946817"/>
    <w:rsid w:val="00951253"/>
    <w:rsid w:val="00951449"/>
    <w:rsid w:val="009521A7"/>
    <w:rsid w:val="0095649A"/>
    <w:rsid w:val="009569D8"/>
    <w:rsid w:val="00957E9F"/>
    <w:rsid w:val="00963647"/>
    <w:rsid w:val="00965EBC"/>
    <w:rsid w:val="00971F27"/>
    <w:rsid w:val="00976FB3"/>
    <w:rsid w:val="009775CF"/>
    <w:rsid w:val="009821EF"/>
    <w:rsid w:val="009852B1"/>
    <w:rsid w:val="00991AE4"/>
    <w:rsid w:val="009940D7"/>
    <w:rsid w:val="0099767C"/>
    <w:rsid w:val="009A2571"/>
    <w:rsid w:val="009A7607"/>
    <w:rsid w:val="009B2F62"/>
    <w:rsid w:val="009C62B3"/>
    <w:rsid w:val="009D1EBE"/>
    <w:rsid w:val="009D338E"/>
    <w:rsid w:val="009E3BE5"/>
    <w:rsid w:val="009E469D"/>
    <w:rsid w:val="009E7A3F"/>
    <w:rsid w:val="009E7DAF"/>
    <w:rsid w:val="009F1A57"/>
    <w:rsid w:val="009F3F21"/>
    <w:rsid w:val="00A03EF8"/>
    <w:rsid w:val="00A04087"/>
    <w:rsid w:val="00A17DBF"/>
    <w:rsid w:val="00A238B8"/>
    <w:rsid w:val="00A23A94"/>
    <w:rsid w:val="00A3023D"/>
    <w:rsid w:val="00A33C95"/>
    <w:rsid w:val="00A37A44"/>
    <w:rsid w:val="00A55768"/>
    <w:rsid w:val="00A61859"/>
    <w:rsid w:val="00A652EB"/>
    <w:rsid w:val="00A6714B"/>
    <w:rsid w:val="00A7302B"/>
    <w:rsid w:val="00A733D7"/>
    <w:rsid w:val="00A764CE"/>
    <w:rsid w:val="00A776C2"/>
    <w:rsid w:val="00A86AD0"/>
    <w:rsid w:val="00A94931"/>
    <w:rsid w:val="00A974EA"/>
    <w:rsid w:val="00AA13EA"/>
    <w:rsid w:val="00AA4658"/>
    <w:rsid w:val="00AA4D70"/>
    <w:rsid w:val="00AA7D33"/>
    <w:rsid w:val="00AB6137"/>
    <w:rsid w:val="00AB704B"/>
    <w:rsid w:val="00AB757D"/>
    <w:rsid w:val="00AC13DE"/>
    <w:rsid w:val="00AC142E"/>
    <w:rsid w:val="00AD03BC"/>
    <w:rsid w:val="00AD0986"/>
    <w:rsid w:val="00AD1ED0"/>
    <w:rsid w:val="00AD53A3"/>
    <w:rsid w:val="00AD5B9D"/>
    <w:rsid w:val="00AE0C89"/>
    <w:rsid w:val="00AE4FEC"/>
    <w:rsid w:val="00AE7C1D"/>
    <w:rsid w:val="00AF3C1D"/>
    <w:rsid w:val="00B01E80"/>
    <w:rsid w:val="00B02A2F"/>
    <w:rsid w:val="00B0374F"/>
    <w:rsid w:val="00B06913"/>
    <w:rsid w:val="00B11A6C"/>
    <w:rsid w:val="00B12D85"/>
    <w:rsid w:val="00B1524E"/>
    <w:rsid w:val="00B162F8"/>
    <w:rsid w:val="00B23DBE"/>
    <w:rsid w:val="00B301D0"/>
    <w:rsid w:val="00B34B79"/>
    <w:rsid w:val="00B34E54"/>
    <w:rsid w:val="00B3525B"/>
    <w:rsid w:val="00B448CE"/>
    <w:rsid w:val="00B514F7"/>
    <w:rsid w:val="00B526ED"/>
    <w:rsid w:val="00B54B2D"/>
    <w:rsid w:val="00B65156"/>
    <w:rsid w:val="00B67BB6"/>
    <w:rsid w:val="00B736EC"/>
    <w:rsid w:val="00B77AB9"/>
    <w:rsid w:val="00B84DD6"/>
    <w:rsid w:val="00B87082"/>
    <w:rsid w:val="00B95E2A"/>
    <w:rsid w:val="00BB3B5C"/>
    <w:rsid w:val="00BB58A1"/>
    <w:rsid w:val="00BC02A6"/>
    <w:rsid w:val="00BC375A"/>
    <w:rsid w:val="00BC7EB4"/>
    <w:rsid w:val="00BD04A9"/>
    <w:rsid w:val="00BE163C"/>
    <w:rsid w:val="00BE6494"/>
    <w:rsid w:val="00BE6908"/>
    <w:rsid w:val="00C01895"/>
    <w:rsid w:val="00C10530"/>
    <w:rsid w:val="00C13B3B"/>
    <w:rsid w:val="00C178C9"/>
    <w:rsid w:val="00C226DC"/>
    <w:rsid w:val="00C26F20"/>
    <w:rsid w:val="00C31FCB"/>
    <w:rsid w:val="00C340C0"/>
    <w:rsid w:val="00C45182"/>
    <w:rsid w:val="00C47E07"/>
    <w:rsid w:val="00C47EDC"/>
    <w:rsid w:val="00C542CB"/>
    <w:rsid w:val="00C54A26"/>
    <w:rsid w:val="00C571AA"/>
    <w:rsid w:val="00C6369D"/>
    <w:rsid w:val="00C675F4"/>
    <w:rsid w:val="00C7626D"/>
    <w:rsid w:val="00C83376"/>
    <w:rsid w:val="00C840E3"/>
    <w:rsid w:val="00C85141"/>
    <w:rsid w:val="00C94204"/>
    <w:rsid w:val="00C95FD2"/>
    <w:rsid w:val="00C9675E"/>
    <w:rsid w:val="00C96FBA"/>
    <w:rsid w:val="00C973F2"/>
    <w:rsid w:val="00CA18DD"/>
    <w:rsid w:val="00CA43DB"/>
    <w:rsid w:val="00CA4405"/>
    <w:rsid w:val="00CA6686"/>
    <w:rsid w:val="00CB5B98"/>
    <w:rsid w:val="00CC158B"/>
    <w:rsid w:val="00CC3A03"/>
    <w:rsid w:val="00CC5498"/>
    <w:rsid w:val="00CC5848"/>
    <w:rsid w:val="00CC76D3"/>
    <w:rsid w:val="00CD2EFC"/>
    <w:rsid w:val="00CE1752"/>
    <w:rsid w:val="00CF19CF"/>
    <w:rsid w:val="00CF6706"/>
    <w:rsid w:val="00D01D7C"/>
    <w:rsid w:val="00D024C7"/>
    <w:rsid w:val="00D0537A"/>
    <w:rsid w:val="00D061E8"/>
    <w:rsid w:val="00D12B36"/>
    <w:rsid w:val="00D219FA"/>
    <w:rsid w:val="00D23A20"/>
    <w:rsid w:val="00D26647"/>
    <w:rsid w:val="00D279C2"/>
    <w:rsid w:val="00D31DFA"/>
    <w:rsid w:val="00D31F7D"/>
    <w:rsid w:val="00D3348B"/>
    <w:rsid w:val="00D33BC8"/>
    <w:rsid w:val="00D354E2"/>
    <w:rsid w:val="00D43A26"/>
    <w:rsid w:val="00D470DB"/>
    <w:rsid w:val="00D473E3"/>
    <w:rsid w:val="00D50AB3"/>
    <w:rsid w:val="00D5190D"/>
    <w:rsid w:val="00D56A4A"/>
    <w:rsid w:val="00D56B5A"/>
    <w:rsid w:val="00D621D0"/>
    <w:rsid w:val="00D7520A"/>
    <w:rsid w:val="00D87FD7"/>
    <w:rsid w:val="00D90B92"/>
    <w:rsid w:val="00D939BD"/>
    <w:rsid w:val="00D95D7C"/>
    <w:rsid w:val="00DA0ECD"/>
    <w:rsid w:val="00DA2496"/>
    <w:rsid w:val="00DA417D"/>
    <w:rsid w:val="00DA5F18"/>
    <w:rsid w:val="00DA76D1"/>
    <w:rsid w:val="00DA7E98"/>
    <w:rsid w:val="00DB10C9"/>
    <w:rsid w:val="00DB1EF9"/>
    <w:rsid w:val="00DB3C5D"/>
    <w:rsid w:val="00DB5D5D"/>
    <w:rsid w:val="00DB6CBE"/>
    <w:rsid w:val="00DC0212"/>
    <w:rsid w:val="00DC1553"/>
    <w:rsid w:val="00DD3051"/>
    <w:rsid w:val="00DE3937"/>
    <w:rsid w:val="00DE49FA"/>
    <w:rsid w:val="00DF15E5"/>
    <w:rsid w:val="00DF15EB"/>
    <w:rsid w:val="00DF5284"/>
    <w:rsid w:val="00DF6BDB"/>
    <w:rsid w:val="00E05C96"/>
    <w:rsid w:val="00E100C9"/>
    <w:rsid w:val="00E114FD"/>
    <w:rsid w:val="00E13ED1"/>
    <w:rsid w:val="00E2230F"/>
    <w:rsid w:val="00E2464C"/>
    <w:rsid w:val="00E250DD"/>
    <w:rsid w:val="00E25CD1"/>
    <w:rsid w:val="00E269E5"/>
    <w:rsid w:val="00E30DE5"/>
    <w:rsid w:val="00E312AE"/>
    <w:rsid w:val="00E323E0"/>
    <w:rsid w:val="00E3500A"/>
    <w:rsid w:val="00E37B4A"/>
    <w:rsid w:val="00E43F41"/>
    <w:rsid w:val="00E44E51"/>
    <w:rsid w:val="00E452DE"/>
    <w:rsid w:val="00E47F55"/>
    <w:rsid w:val="00E51F84"/>
    <w:rsid w:val="00E53CBC"/>
    <w:rsid w:val="00E5583C"/>
    <w:rsid w:val="00E55D24"/>
    <w:rsid w:val="00E619DF"/>
    <w:rsid w:val="00E62078"/>
    <w:rsid w:val="00E6212E"/>
    <w:rsid w:val="00E62140"/>
    <w:rsid w:val="00E62E33"/>
    <w:rsid w:val="00E63F41"/>
    <w:rsid w:val="00E64EE0"/>
    <w:rsid w:val="00E80BC1"/>
    <w:rsid w:val="00E832D0"/>
    <w:rsid w:val="00E93033"/>
    <w:rsid w:val="00E93522"/>
    <w:rsid w:val="00E941D2"/>
    <w:rsid w:val="00E95DD7"/>
    <w:rsid w:val="00EA0289"/>
    <w:rsid w:val="00EA0F7F"/>
    <w:rsid w:val="00EA3726"/>
    <w:rsid w:val="00EA6A52"/>
    <w:rsid w:val="00EB3C1A"/>
    <w:rsid w:val="00EB64E2"/>
    <w:rsid w:val="00EB7ABC"/>
    <w:rsid w:val="00EC1C97"/>
    <w:rsid w:val="00EC746A"/>
    <w:rsid w:val="00ED20AC"/>
    <w:rsid w:val="00ED26FE"/>
    <w:rsid w:val="00ED3E81"/>
    <w:rsid w:val="00ED41AC"/>
    <w:rsid w:val="00ED6E0C"/>
    <w:rsid w:val="00EE368C"/>
    <w:rsid w:val="00EE4347"/>
    <w:rsid w:val="00EE4BDC"/>
    <w:rsid w:val="00EE565C"/>
    <w:rsid w:val="00EF1317"/>
    <w:rsid w:val="00EF235B"/>
    <w:rsid w:val="00EF621A"/>
    <w:rsid w:val="00EF6B79"/>
    <w:rsid w:val="00F046DD"/>
    <w:rsid w:val="00F073C2"/>
    <w:rsid w:val="00F13EA2"/>
    <w:rsid w:val="00F16C3E"/>
    <w:rsid w:val="00F23353"/>
    <w:rsid w:val="00F23C84"/>
    <w:rsid w:val="00F2692F"/>
    <w:rsid w:val="00F36AEA"/>
    <w:rsid w:val="00F43174"/>
    <w:rsid w:val="00F4384C"/>
    <w:rsid w:val="00F44662"/>
    <w:rsid w:val="00F51069"/>
    <w:rsid w:val="00F51A77"/>
    <w:rsid w:val="00F53681"/>
    <w:rsid w:val="00F53DB8"/>
    <w:rsid w:val="00F56699"/>
    <w:rsid w:val="00F67984"/>
    <w:rsid w:val="00F71780"/>
    <w:rsid w:val="00F83B99"/>
    <w:rsid w:val="00F83F62"/>
    <w:rsid w:val="00F85C1B"/>
    <w:rsid w:val="00F868E7"/>
    <w:rsid w:val="00F9371C"/>
    <w:rsid w:val="00F95408"/>
    <w:rsid w:val="00F9608A"/>
    <w:rsid w:val="00F961A8"/>
    <w:rsid w:val="00FA0AEB"/>
    <w:rsid w:val="00FA1238"/>
    <w:rsid w:val="00FB1684"/>
    <w:rsid w:val="00FB56F3"/>
    <w:rsid w:val="00FB5BD4"/>
    <w:rsid w:val="00FB6982"/>
    <w:rsid w:val="00FB6C29"/>
    <w:rsid w:val="00FC1715"/>
    <w:rsid w:val="00FC21CD"/>
    <w:rsid w:val="00FC653D"/>
    <w:rsid w:val="00FC72F3"/>
    <w:rsid w:val="00FD6766"/>
    <w:rsid w:val="00FD7774"/>
    <w:rsid w:val="00FE0D5C"/>
    <w:rsid w:val="00FE1704"/>
    <w:rsid w:val="00FE1C62"/>
    <w:rsid w:val="00FE649D"/>
    <w:rsid w:val="00FE73CE"/>
    <w:rsid w:val="00FE7BF2"/>
    <w:rsid w:val="00FF3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4C997"/>
  <w15:docId w15:val="{0F7D2977-80E1-40D0-8793-3566305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B45"/>
    <w:rPr>
      <w:sz w:val="24"/>
      <w:szCs w:val="24"/>
    </w:rPr>
  </w:style>
  <w:style w:type="paragraph" w:styleId="Titre1">
    <w:name w:val="heading 1"/>
    <w:basedOn w:val="Normal"/>
    <w:next w:val="Normal"/>
    <w:qFormat/>
    <w:rsid w:val="00167B45"/>
    <w:pPr>
      <w:keepNext/>
      <w:outlineLvl w:val="0"/>
    </w:pPr>
    <w:rPr>
      <w:rFonts w:ascii="Futura LtCn BT" w:hAnsi="Futura LtCn BT"/>
      <w:b/>
      <w:bCs/>
      <w:sz w:val="32"/>
    </w:rPr>
  </w:style>
  <w:style w:type="paragraph" w:styleId="Titre2">
    <w:name w:val="heading 2"/>
    <w:basedOn w:val="Normal"/>
    <w:next w:val="Normal"/>
    <w:qFormat/>
    <w:rsid w:val="00167B45"/>
    <w:pPr>
      <w:keepNext/>
      <w:outlineLvl w:val="1"/>
    </w:pPr>
    <w:rPr>
      <w:rFonts w:ascii="Futura XBlkCn BT" w:hAnsi="Futura XBlkCn BT"/>
      <w:sz w:val="36"/>
    </w:rPr>
  </w:style>
  <w:style w:type="paragraph" w:styleId="Titre3">
    <w:name w:val="heading 3"/>
    <w:basedOn w:val="Normal"/>
    <w:next w:val="Normal"/>
    <w:qFormat/>
    <w:rsid w:val="00167B45"/>
    <w:pPr>
      <w:keepNext/>
      <w:jc w:val="center"/>
      <w:outlineLvl w:val="2"/>
    </w:pPr>
    <w:rPr>
      <w:rFonts w:ascii="Futura XBlk BT" w:hAnsi="Futura XBlk BT"/>
      <w:b/>
      <w:bCs/>
      <w:sz w:val="52"/>
      <w:u w:val="single"/>
    </w:rPr>
  </w:style>
  <w:style w:type="paragraph" w:styleId="Titre4">
    <w:name w:val="heading 4"/>
    <w:basedOn w:val="Normal"/>
    <w:next w:val="Normal"/>
    <w:qFormat/>
    <w:rsid w:val="00167B45"/>
    <w:pPr>
      <w:keepNext/>
      <w:ind w:left="6840" w:right="312"/>
      <w:jc w:val="center"/>
      <w:outlineLvl w:val="3"/>
    </w:pPr>
    <w:rPr>
      <w:rFonts w:ascii="Futura Lt BT" w:hAnsi="Futura Lt BT"/>
      <w:i/>
      <w:iCs/>
    </w:rPr>
  </w:style>
  <w:style w:type="paragraph" w:styleId="Titre5">
    <w:name w:val="heading 5"/>
    <w:basedOn w:val="Normal"/>
    <w:next w:val="Normal"/>
    <w:qFormat/>
    <w:rsid w:val="00167B45"/>
    <w:pPr>
      <w:keepNext/>
      <w:pBdr>
        <w:top w:val="single" w:sz="4" w:space="1" w:color="auto"/>
        <w:left w:val="single" w:sz="4" w:space="4" w:color="auto"/>
        <w:bottom w:val="single" w:sz="4" w:space="1" w:color="auto"/>
        <w:right w:val="single" w:sz="4" w:space="4" w:color="auto"/>
      </w:pBdr>
      <w:ind w:left="2340" w:right="312"/>
      <w:jc w:val="center"/>
      <w:outlineLvl w:val="4"/>
    </w:pPr>
    <w:rPr>
      <w:rFonts w:ascii="Futura XBlkCn BT" w:hAnsi="Futura XBlkCn BT"/>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167B45"/>
    <w:pPr>
      <w:ind w:left="2340" w:right="312"/>
      <w:jc w:val="both"/>
    </w:pPr>
    <w:rPr>
      <w:rFonts w:ascii="Futura Lt BT" w:hAnsi="Futura Lt BT"/>
      <w:sz w:val="20"/>
    </w:rPr>
  </w:style>
  <w:style w:type="paragraph" w:styleId="Textedebulles">
    <w:name w:val="Balloon Text"/>
    <w:basedOn w:val="Normal"/>
    <w:semiHidden/>
    <w:rsid w:val="00167B45"/>
    <w:rPr>
      <w:rFonts w:ascii="Tahoma" w:hAnsi="Tahoma" w:cs="Tahoma"/>
      <w:sz w:val="16"/>
      <w:szCs w:val="16"/>
    </w:rPr>
  </w:style>
  <w:style w:type="table" w:styleId="Grilledutableau">
    <w:name w:val="Table Grid"/>
    <w:basedOn w:val="TableauNormal"/>
    <w:rsid w:val="00C6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qFormat/>
    <w:rsid w:val="002D0FA8"/>
    <w:pPr>
      <w:jc w:val="center"/>
    </w:pPr>
    <w:rPr>
      <w:b/>
      <w:bCs/>
      <w:sz w:val="32"/>
    </w:rPr>
  </w:style>
  <w:style w:type="paragraph" w:styleId="Corpsdetexte">
    <w:name w:val="Body Text"/>
    <w:basedOn w:val="Normal"/>
    <w:rsid w:val="00AB757D"/>
    <w:rPr>
      <w:b/>
      <w:bCs/>
      <w:i/>
      <w:iCs/>
    </w:rPr>
  </w:style>
  <w:style w:type="paragraph" w:customStyle="1" w:styleId="Textepardfaut">
    <w:name w:val="Texte par défaut"/>
    <w:basedOn w:val="Normal"/>
    <w:rsid w:val="003C6126"/>
    <w:pPr>
      <w:overflowPunct w:val="0"/>
      <w:autoSpaceDE w:val="0"/>
      <w:autoSpaceDN w:val="0"/>
      <w:adjustRightInd w:val="0"/>
      <w:textAlignment w:val="baseline"/>
    </w:pPr>
    <w:rPr>
      <w:szCs w:val="20"/>
    </w:rPr>
  </w:style>
  <w:style w:type="paragraph" w:styleId="Commentaire">
    <w:name w:val="annotation text"/>
    <w:basedOn w:val="Normal"/>
    <w:semiHidden/>
    <w:rsid w:val="008718AC"/>
    <w:rPr>
      <w:sz w:val="20"/>
      <w:szCs w:val="20"/>
    </w:rPr>
  </w:style>
  <w:style w:type="paragraph" w:styleId="Corpsdetexte2">
    <w:name w:val="Body Text 2"/>
    <w:basedOn w:val="Normal"/>
    <w:rsid w:val="008718AC"/>
    <w:pPr>
      <w:spacing w:after="120" w:line="480" w:lineRule="auto"/>
    </w:pPr>
    <w:rPr>
      <w:sz w:val="20"/>
      <w:szCs w:val="20"/>
    </w:rPr>
  </w:style>
  <w:style w:type="character" w:styleId="Lienhypertexte">
    <w:name w:val="Hyperlink"/>
    <w:basedOn w:val="Policepardfaut"/>
    <w:rsid w:val="00181EF7"/>
    <w:rPr>
      <w:color w:val="0000FF"/>
      <w:u w:val="single"/>
    </w:rPr>
  </w:style>
  <w:style w:type="paragraph" w:customStyle="1" w:styleId="Default">
    <w:name w:val="Default"/>
    <w:rsid w:val="000C757C"/>
    <w:pPr>
      <w:autoSpaceDE w:val="0"/>
      <w:autoSpaceDN w:val="0"/>
      <w:adjustRightInd w:val="0"/>
    </w:pPr>
    <w:rPr>
      <w:rFonts w:ascii="Segoe UI" w:hAnsi="Segoe UI" w:cs="Segoe UI"/>
      <w:color w:val="000000"/>
      <w:sz w:val="24"/>
      <w:szCs w:val="24"/>
    </w:rPr>
  </w:style>
  <w:style w:type="character" w:customStyle="1" w:styleId="xbe">
    <w:name w:val="_xbe"/>
    <w:basedOn w:val="Policepardfaut"/>
    <w:rsid w:val="00843922"/>
  </w:style>
  <w:style w:type="paragraph" w:styleId="Paragraphedeliste">
    <w:name w:val="List Paragraph"/>
    <w:basedOn w:val="Normal"/>
    <w:uiPriority w:val="34"/>
    <w:qFormat/>
    <w:rsid w:val="00BE1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4833">
      <w:bodyDiv w:val="1"/>
      <w:marLeft w:val="0"/>
      <w:marRight w:val="0"/>
      <w:marTop w:val="0"/>
      <w:marBottom w:val="0"/>
      <w:divBdr>
        <w:top w:val="none" w:sz="0" w:space="0" w:color="auto"/>
        <w:left w:val="none" w:sz="0" w:space="0" w:color="auto"/>
        <w:bottom w:val="none" w:sz="0" w:space="0" w:color="auto"/>
        <w:right w:val="none" w:sz="0" w:space="0" w:color="auto"/>
      </w:divBdr>
    </w:div>
    <w:div w:id="325013769">
      <w:bodyDiv w:val="1"/>
      <w:marLeft w:val="0"/>
      <w:marRight w:val="0"/>
      <w:marTop w:val="0"/>
      <w:marBottom w:val="0"/>
      <w:divBdr>
        <w:top w:val="none" w:sz="0" w:space="0" w:color="auto"/>
        <w:left w:val="none" w:sz="0" w:space="0" w:color="auto"/>
        <w:bottom w:val="none" w:sz="0" w:space="0" w:color="auto"/>
        <w:right w:val="none" w:sz="0" w:space="0" w:color="auto"/>
      </w:divBdr>
    </w:div>
    <w:div w:id="391387352">
      <w:bodyDiv w:val="1"/>
      <w:marLeft w:val="0"/>
      <w:marRight w:val="0"/>
      <w:marTop w:val="0"/>
      <w:marBottom w:val="0"/>
      <w:divBdr>
        <w:top w:val="none" w:sz="0" w:space="0" w:color="auto"/>
        <w:left w:val="none" w:sz="0" w:space="0" w:color="auto"/>
        <w:bottom w:val="none" w:sz="0" w:space="0" w:color="auto"/>
        <w:right w:val="none" w:sz="0" w:space="0" w:color="auto"/>
      </w:divBdr>
    </w:div>
    <w:div w:id="447162829">
      <w:bodyDiv w:val="1"/>
      <w:marLeft w:val="0"/>
      <w:marRight w:val="0"/>
      <w:marTop w:val="0"/>
      <w:marBottom w:val="0"/>
      <w:divBdr>
        <w:top w:val="none" w:sz="0" w:space="0" w:color="auto"/>
        <w:left w:val="none" w:sz="0" w:space="0" w:color="auto"/>
        <w:bottom w:val="none" w:sz="0" w:space="0" w:color="auto"/>
        <w:right w:val="none" w:sz="0" w:space="0" w:color="auto"/>
      </w:divBdr>
    </w:div>
    <w:div w:id="683482611">
      <w:bodyDiv w:val="1"/>
      <w:marLeft w:val="0"/>
      <w:marRight w:val="0"/>
      <w:marTop w:val="0"/>
      <w:marBottom w:val="0"/>
      <w:divBdr>
        <w:top w:val="none" w:sz="0" w:space="0" w:color="auto"/>
        <w:left w:val="none" w:sz="0" w:space="0" w:color="auto"/>
        <w:bottom w:val="none" w:sz="0" w:space="0" w:color="auto"/>
        <w:right w:val="none" w:sz="0" w:space="0" w:color="auto"/>
      </w:divBdr>
    </w:div>
    <w:div w:id="1084255128">
      <w:bodyDiv w:val="1"/>
      <w:marLeft w:val="0"/>
      <w:marRight w:val="0"/>
      <w:marTop w:val="0"/>
      <w:marBottom w:val="0"/>
      <w:divBdr>
        <w:top w:val="none" w:sz="0" w:space="0" w:color="auto"/>
        <w:left w:val="none" w:sz="0" w:space="0" w:color="auto"/>
        <w:bottom w:val="none" w:sz="0" w:space="0" w:color="auto"/>
        <w:right w:val="none" w:sz="0" w:space="0" w:color="auto"/>
      </w:divBdr>
    </w:div>
    <w:div w:id="1336762942">
      <w:bodyDiv w:val="1"/>
      <w:marLeft w:val="0"/>
      <w:marRight w:val="0"/>
      <w:marTop w:val="0"/>
      <w:marBottom w:val="0"/>
      <w:divBdr>
        <w:top w:val="none" w:sz="0" w:space="0" w:color="auto"/>
        <w:left w:val="none" w:sz="0" w:space="0" w:color="auto"/>
        <w:bottom w:val="none" w:sz="0" w:space="0" w:color="auto"/>
        <w:right w:val="none" w:sz="0" w:space="0" w:color="auto"/>
      </w:divBdr>
    </w:div>
    <w:div w:id="2084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om-laposte.fr" TargetMode="External"/><Relationship Id="rId3" Type="http://schemas.openxmlformats.org/officeDocument/2006/relationships/styles" Target="styles.xml"/><Relationship Id="rId7" Type="http://schemas.openxmlformats.org/officeDocument/2006/relationships/hyperlink" Target="mailto:sec.poste@fo-co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s%20documents\Mod&#232;les%20WORD\Communiqu&#233;%20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9860C-F65A-478F-A28F-C592E07D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C:\Mes documents\Modèles WORD\Communiqué 1.dot</Template>
  <TotalTime>3</TotalTime>
  <Pages>1</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FO PTT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dc:creator>
  <cp:lastModifiedBy>myriam monzie</cp:lastModifiedBy>
  <cp:revision>2</cp:revision>
  <cp:lastPrinted>2022-07-12T08:50:00Z</cp:lastPrinted>
  <dcterms:created xsi:type="dcterms:W3CDTF">2023-06-08T16:38:00Z</dcterms:created>
  <dcterms:modified xsi:type="dcterms:W3CDTF">2023-06-08T16:38:00Z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